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eb30d6c6d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本校營造友善環境 護障礙生受教權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本學期「輔導身心障礙學生暨家長座談會」於11日在驚聲國際廳舉行，逾60人與會。教務長鄭東文致詞表示，「今年有178位身心障生就讀於各系所，為維護其權益，各處室皆有相關配備，且逐年添購無障礙設施，期待透過本次座談溝通、直接回應需求。」
</w:t>
          <w:br/>
          <w:t>　教務處註冊組組長姜國芳提醒身心障生權益，大學生修業年限可延至8年。課務組組長蘇許秀凰說明，本校提供身心障生考場服務，如電腦作答、製作點字用試題等。學務長柯志恩則提醒身心障生，社團認證除可參加社團活動，另可參加視障資源中心的活動來完成。
</w:t>
          <w:br/>
          <w:t>　總務長羅孝賢提到，去年暑期完成11項無障礙改善，如外語大樓前方增設無障礙坡道、文學館增設視障點字牌等，今年則預計在美食廣場增設無障礙升降平台、改善商館無障礙環境。視障資源中心執行秘書洪錫銘說明有關身心障生的輔導、課業等事項，「盼能協助學生邁向獨立自主的目標。」
</w:t>
          <w:br/>
          <w:t>  會中，大傳碩一楊郭玴提出，「諮輔組與衛保組的入口大門不易開啟。」總務長羅孝賢回應，「樂意協助解決問題，將對此了解、改善。」公行三陳琦翰則肯定學校在營造無障礙學習環境的努力，「比起大一入學，硬體設備更加友善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7b88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f7cb4f65-b0fa-425e-be69-e251690258b3.jpg"/>
                      <pic:cNvPicPr/>
                    </pic:nvPicPr>
                    <pic:blipFill>
                      <a:blip xmlns:r="http://schemas.openxmlformats.org/officeDocument/2006/relationships" r:embed="Rddaf471c5ca848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af471c5ca84805" /></Relationships>
</file>