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481d057a7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冒牌生分享生命體悟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擁有68萬粉絲的臉書粉絲團「冒牌生驚點語錄」經營者冒牌生應國際青年交流團邀請17日蒞校演講，吸引近60人參與，在演講尾聲更有多名同學排隊簽書。 至今出版3本書的冒牌生，以幽默自嘲口吻娓娓道出成為作家的坎坷之路。冒牌生分享，以在臉書分享漫畫《航海王》圖片搭上自製勵志語錄竄紅的他，出版書籍更獲網路書店博客來2012年度暢銷榜前百大，不過成功之路卻因爆紅面對侵權等質疑。他表示，「雖遭遇人生重大打擊，曾經近乎放棄夢想，卻也因此獲得重大體悟。」勉勵同學「因夢想而受傷永遠值得驕傲。」 中文一徐宜婕表示，臉書粉絲團成立初期就已是粉絲，認為「真的對年輕人有幫助，而不是空口說白話，更感受到唯有親眼去理解才能體會事物的真實面貌。」（文／姜智越、攝影／張令宜）</w:t>
          <w:br/>
        </w:r>
      </w:r>
    </w:p>
  </w:body>
</w:document>
</file>