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0754449fc41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賴俊宇獲淡水社區美術比賽攝影特獎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建築研究所賴俊宇日前參加淡水社區美術比賽，以一幅白鴿將要展翅高飛的作品，在眾多參賽作品中，榮獲攝影組特獎。在暑假一場座談會得知比賽的賴俊宇，覺得自己很幸運，若不是當時他正在淡水重建街做社區研究，剛好帶著相機，也無法留下這個特別畫面。（曾暉雯）</w:t>
          <w:br/>
        </w:r>
      </w:r>
    </w:p>
  </w:body>
</w:document>
</file>