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9c97b2e454c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畢業生服務獎申請開跑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課外組主辦「103學年度畢業生服務獎」申請開始！申請至4月17日下午5時止。共取30名，將於5月4日舉行服務甄選簡報。最終通過者，將於畢業典禮時公開表揚。只要符合應屆畢業生且未領過此獎，在學期間熱心參與社團經營及社區服務工作，對本校學生事務工作推動有功且有優良表現具體事蹟，並未受校規處分者皆歡迎申請。詳情請至課外組網站查詢：http://spirit.tku.edu.tw:8080/tku/main.jsp?sectionId=3</w:t>
          <w:br/>
        </w:r>
      </w:r>
    </w:p>
  </w:body>
</w:document>
</file>