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12633eba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教育學院開辦學術諮詢工作坊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育學院為激發學術研究產能，於8日（週三）在ED601邀請首爾大學教授申中和舉行「學術研究諮詢中心之工作坊」，以協助教育學院全體教師投稿國際期刊和學術諮詢。申中和還擔任Asia pacific Education Review執行編輯，多篇學術論文刊載於SSCI期刊中，藉由講師的經驗交流幫助教師們能順利地在SSCI 期刊上發表。</w:t>
          <w:br/>
        </w:r>
      </w:r>
    </w:p>
  </w:body>
</w:document>
</file>