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9c05c882c4a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金韶獎26組晉級決賽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【記者陳羿郿淡水校園報導】吉他社年度盛事「第二十七屆金韶獎－創作暨歌唱大賽」如火如荼展開！ 11、12日在文錙音樂廳舉行初賽，在來自全國大專院校190組隊伍激烈競爭後，選出獨唱10組、重唱6組、創作10組進入決賽。金韶獎總監經濟二潘鴻杰表示，今年報名參賽的組數增加，為維持比賽品質，因此將初賽延長為兩天，而決賽將於5月15日晚上在學生活動中心舉行，歡迎大家蒞臨觀賞。
</w:t>
          <w:br/>
          <w:t>評審Mr.Voice創辦人陳威宇針對重唱組講評，參賽者音色皆不錯，但建議合聲重要的是和諧的音色以及情緒處理，而合聲方式更會造成氣氛的不同。提醒參賽者選擇合唱曲目時，若要將獨唱曲改為合唱，更要思考如何讓曲子有意義。擔任歌手蕭煌奇錄音師的評審郭博文指出，音準是最基本要求，並建議主唱與合聲音調要類似，且注意控制音量，避免合音蓋過主KEY。「鼓勵入圍者多加練習，切勿緊張，放鬆演出。」</w:t>
          <w:br/>
        </w:r>
      </w:r>
    </w:p>
  </w:body>
</w:document>
</file>