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863fe4c8744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追思楊景堯 紀念樂音懷敬意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所於18日在文錙音樂廳舉辦紀念音樂會，為今年三月辭世之教授楊景堯表達懷念之情。會中除了播放緬懷楊景堯影片、及轉載網路留言感謝詞之外，並由管樂社演奏該年代組曲，希望大家在悠揚音樂聲中心懷對他的敬意。楊景堯家屬（圖左）感謝大陸所的追懷美意。
</w:t>
          <w:br/>
          <w:t>國際事務副校長戴萬欽、國際研究學院院長王高成、大陸所所長張五岳等師生，約200人出席追思懷念。戴萬欽感念楊景堯生前對學校和社會的貢獻，尤其對陸生的關懷有歷久彌新的成就。王高成認為，楊景堯教學認真，感佩他始終秉持認真態度堅守教學研究崗位。
</w:t>
          <w:br/>
          <w:t>張五岳表示，十分感謝楊景堯對大陸所的貢獻，長期推動兩岸高等教育和在臺陸生的教學或學術計畫，儘管他的離去令人感傷，但仍希望大家一起共同努力。大陸所教授趙春山則說：「他表現出知識分子的典範，常言人不敢言和寫人所不敢寫，是位擇善固執的學者，希望大家學習他治學的精神。」
</w:t>
          <w:br/>
          <w:t>楊景堯於2012年6月集結全臺首批來臺陸生所寫的文章，出版《大陸學生台灣夢》一書，因此邀請資圖四陳語時、大傳四蔡博藝、資工三陳汀一代表陸生出席，陳語時說：「因出書而結識楊老師，為我們接續出版《大陸學生台灣夢》、《大陸學生台灣緣》兩本具歷史意義書籍，他對教育與學生不求回報的付出，值得我們尊敬。」（文／王子承、攝影／吳重毅）
</w:t>
          <w:br/>
          <w:t>
</w:t>
          <w:br/>
          <w:t>大陸學生台灣夢 引言
</w:t>
          <w:br/>
          <w:t>楊存毅(楊景堯教授之子)
</w:t>
          <w:br/>
          <w:t>每個人，不一定只有一個夢，每個夢，可能也不是一個人有，台灣的陸生很多，是不是有了某種夢想才來台灣，他們的夢想，是不是有了交集，以前，我們從來不知道，一個人遠離故鄉，在這樣雖然是講著中文卻是異地的地方，會不會有擔心，會不會有苦澀，在台灣是不是有找到一開始想找的東西呢？大陸學生台灣夢，是我爸爸的一個夢，研究大陸和台灣的高等教育多年，卻不會忘了教育的最初，就是學生本身，近年來，台灣和大陸的關係說也奇怪，一副敵對，卻又緊密連結，或許口中說著討厭陸客，但卻在上課和陸生一起學習，我們如何在這樣的矛盾中學習和我們不同的人的想法呢？大概沒有比從他們的自身經驗學習更好的方法了吧。
</w:t>
          <w:br/>
          <w:t>有的時候，人在異鄉會需要一個好朋友陪伴你，也需要一個好老師指導你，對於楊景堯教授雖然能力有限，但是他盡量的做到這兩件事情，對於陸生也是絕對的關心，大陸學生台灣夢的存在，除了能夠讓台灣學生或老師更了解和貼近陸生，也多少能讓陸生彼此知道，其實他們有一樣的惶恐和興奮、開心和擔心夾雜在一起，了解這些後，我們才能真正知道，其實陸生和我們，都是一樣的，青澀，可能帶著更多的挑戰在生活裡，可能累了的時候，一樣排著隊買著珍珠奶茶，然後一樣擔心這杯飲料是不是有毒，然後你才知道，其實我們真的很像。
</w:t>
          <w:br/>
          <w:t>如果你有夢的話，去追吧，我想如果爸爸還在的話他會這麼說的，如果你累了的話，找個人依偎、訴說，也不用故作堅強，因為追求夢想的途中，會有許多的坑洞和高牆，鼓吹大家追求夢想，但是也不要忘了家人，陸生來了台灣，和我們在一起生活，如果說台灣是個多元的社會，那麼這樣必然的改變，又是不是能讓我們學到什麼呢？我想其實，每個人都知道了，社會在動，而且是朝我們無法預料方向，那你的夢想在這樣的巨輪下，是不是能與大家分享呢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e5c4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9fe50e9e-aabe-40e1-9c96-4f3cb49f9153.jpg"/>
                      <pic:cNvPicPr/>
                    </pic:nvPicPr>
                    <pic:blipFill>
                      <a:blip xmlns:r="http://schemas.openxmlformats.org/officeDocument/2006/relationships" r:embed="R0ae741988bc542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79ff8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342c7ab1-aa07-4d9b-b413-355c2ed20c4b.jpg"/>
                      <pic:cNvPicPr/>
                    </pic:nvPicPr>
                    <pic:blipFill>
                      <a:blip xmlns:r="http://schemas.openxmlformats.org/officeDocument/2006/relationships" r:embed="R65f0a4ee879042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e741988bc54292" /><Relationship Type="http://schemas.openxmlformats.org/officeDocument/2006/relationships/image" Target="/media/image2.bin" Id="R65f0a4ee8790427e" /></Relationships>
</file>