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b4f37a3cf6403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文錙盃e筆書法 快來報名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婕淡水校園報導】文錙藝術中心書法研究室與中文系舉辦「文錙盃學生e筆書法比賽」，即日起報名至5月1日，首獎可獲獎金6千元。比賽採即席創作、現場公布題目，由參加者使用數位e筆書畫工具，作品經紙本列印後，擇優選出前三名、優選五名及佳作。
</w:t>
          <w:br/>
          <w:t>活動承辦人杜美先表示：「美學涵養為學生八大基本素養之一，希望透過e筆書法比賽，增加學生的美學涵養以及熟悉e筆書寫。」比賽訂於5月11日到15日分時段進行，活動詳情可到書法研究室網站（網址：http://www2.tku.edu.tw/~finearts/ccfac/index.html）查詢。</w:t>
          <w:br/>
        </w:r>
      </w:r>
    </w:p>
  </w:body>
</w:document>
</file>