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6ffa7c0eb44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【文錙藝廊】中國書畫千字文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作品為陳學光先生所書、名為中國書畫千字文，將千字文全文以1.0中性筆用隸書體寫在金色宣紙，裱成冊頁，展開甚為壯觀。
</w:t>
          <w:br/>
          <w:t>陳學光隸書具有漢隸的高深功力，轉化為硬筆書法，將隸書蒼勁的筆力和開朗的結體，呈現得相當完美。讓欣賞者充分體會書法之美不在於工具，而在於運筆者的形神表現。（文、圖／文錙藝術中心提供）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18560"/>
              <wp:effectExtent l="0" t="0" r="0" b="0"/>
              <wp:docPr id="1" name="IMG_d91c68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6c1cc697-227d-4222-b0c4-5d0432f60667.jpg"/>
                      <pic:cNvPicPr/>
                    </pic:nvPicPr>
                    <pic:blipFill>
                      <a:blip xmlns:r="http://schemas.openxmlformats.org/officeDocument/2006/relationships" r:embed="Rb8d2f243a9e240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18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d2f243a9e24043" /></Relationships>
</file>