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12a611ca7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John F. Kennedy，Address in the Assembly Hall at the Paulskirche in Frankfurt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Change is the law of life. And those who look only to the past or the present are certain to miss the future.（改變是人生的法則，而那些只專注在過去和現在的人，注定會錯失未來。）
</w:t>
          <w:br/>
          <w:t>－John F. Kennedy，Address in the Assembly Hall at the Paulskirche in Frankfurt, June 26 1963.
</w:t>
          <w:br/>
          <w:t>
</w:t>
          <w:br/>
          <w:t>（資料來源／未來所提供）</w:t>
          <w:br/>
        </w:r>
      </w:r>
    </w:p>
  </w:body>
</w:document>
</file>