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d5da4c3ef64e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965 期</w:t>
        </w:r>
      </w:r>
    </w:p>
    <w:p>
      <w:pPr>
        <w:jc w:val="center"/>
      </w:pPr>
      <w:r>
        <w:r>
          <w:rPr>
            <w:rFonts w:ascii="Segoe UI" w:hAnsi="Segoe UI" w:eastAsia="Segoe UI"/>
            <w:sz w:val="32"/>
            <w:color w:val="000000"/>
            <w:b/>
          </w:rPr>
          <w:t>Student Injured by Sickly Tree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【Yu-xuan Li, Tamsui Campus Report】On the 5th of May at the female student dorm there was an accident due to a withered branch that fell from a tree, striking a female student and sending her to the hospital. Currently the student is being treated for internal and external injuries under the medical insurance provided by the university. Her family was contacted and she is expected to make a full recovery. After the incident, Vice President of Administration, Jen-yi Hu, arrived at the scene with Director of the Office of Military Education and Training, Kuo-liang Chen and the University President’s Secretary, Wen-chih Huang, to inspect and clean up the area. It was determined by the Campus Security Section that the tree was infected leading to its sudden deterioration. They will first attempt to nurture the tree, but if it proves ineffective it will be removed before the coming rain season.</w:t>
          <w:br/>
        </w:r>
      </w:r>
    </w:p>
  </w:body>
</w:document>
</file>