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20c3d9bb544b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李鴻源與年輕人對話</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公行系系學會於上週在商管大樓前舉辦一年一度的公行週活動。除了有喜憨兒餅乾義賣、最大獎現金8,888元的抽獎活動。更於14日邀請曾擔任過內政部部長，擁有豐富公部門經驗的國立臺灣大學土木工程學系教授李鴻源蒞校，以「與年輕人的對話」為題演講，現場百位同學參與。李鴻源細數臺灣當前所面對的地層下陷、防災應變能力不足、面臨缺水等國土問題，並說明，「政治需要很強的專業背景支持，一個問題管轄範圍動輒橫跨5個以上部會的現況，往往造成行政效率不彰。中央政府應跨領域結合提出完整的國土規劃，決策上能讓專業問題回歸專業，避免流於民粹。」
</w:t>
          <w:br/>
          <w:t>對於給年輕人的建議，李鴻源提醒了把握當下、多充實自己的重要，「唯有現在打好扎實的基礎，未來才有更寬廣的眼界來面對各種問題與挑戰。」公行三陳冠升說：「李教授談的國土規劃與系上課程多有連結，今天談論的主題也讓我對臺灣當前所面對的各種國土安全挑戰有更多的了解，相當有收穫。」（文／蔡晉宇、攝影／盧逸峰）</w:t>
          <w:br/>
        </w:r>
      </w:r>
    </w:p>
    <w:p>
      <w:pPr>
        <w:jc w:val="center"/>
      </w:pPr>
      <w:r>
        <w:r>
          <w:drawing>
            <wp:inline xmlns:wp14="http://schemas.microsoft.com/office/word/2010/wordprocessingDrawing" xmlns:wp="http://schemas.openxmlformats.org/drawingml/2006/wordprocessingDrawing" distT="0" distB="0" distL="0" distR="0" wp14:editId="50D07946">
              <wp:extent cx="4876800" cy="3974592"/>
              <wp:effectExtent l="0" t="0" r="0" b="0"/>
              <wp:docPr id="1" name="IMG_b45f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3e7e6491-5391-43cf-b682-48ea1fbdba21.jpg.jpg"/>
                      <pic:cNvPicPr/>
                    </pic:nvPicPr>
                    <pic:blipFill>
                      <a:blip xmlns:r="http://schemas.openxmlformats.org/officeDocument/2006/relationships" r:embed="Rc9f5b2e976a64eb3" cstate="print">
                        <a:extLst>
                          <a:ext uri="{28A0092B-C50C-407E-A947-70E740481C1C}"/>
                        </a:extLst>
                      </a:blip>
                      <a:stretch>
                        <a:fillRect/>
                      </a:stretch>
                    </pic:blipFill>
                    <pic:spPr>
                      <a:xfrm>
                        <a:off x="0" y="0"/>
                        <a:ext cx="4876800" cy="3974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f5b2e976a64eb3" /></Relationships>
</file>