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b6176e26141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管科論壇聚焦產發趨勢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、盧逸峰淡水校園報導】15日，由管科系於鍾靈中正堂舉辦「新世代管理科學研討—產業發展趨勢論壇」。邀請到物聯網、醫療保健、新媒體、知識經濟及大數據分析5個領域的專家就專業領域的產業發展趨勢及策略進行演講，現場座無虛席，更吸引許多業界高階主管蒞臨參與盛會。
</w:t>
          <w:br/>
          <w:t>學術副校長葛煥昭首先在開幕致詞時表示，「物聯網」與「大數據」為現今產業創新轉型的兩大關鍵要因，「物聯網」結合「大數據」更能大幅改善人類生活，他更說明，近年來因行動雲端的蓬勃發展，讓感測器蒐集到的龐大複雜資訊可分析出有意義的結果，被廣泛的應用於各種領域中。葛煥昭強調，「今日論壇邀集5個不同領域專家討論，分別都具有其產業前瞻性，期待今日的論壇，能提供學界與業界一個交流平台，進而能促成產學合作機會。」
</w:t>
          <w:br/>
          <w:t>管科所所友會會長、敦陽科技營運長李大經致詞時勉勵學弟妹們經由學校國際化、資訊化、未來化三化教育理念的培育下，能與產業界無縫接軌。管科系系主任曹銳勤表示，「本論壇為回應管科系特色學系的主題，同時也響應今年產業發展聚焦的議題，共同探討各領域科技應用與發展，以獨到的全球趨勢觀察，分享產業創新轉型的關鍵策略及臺灣未來發展的機會。」
</w:t>
          <w:br/>
          <w:t>聯華神通集團董事長苗豐強以「物聯網時代產業的發展趨勢與商機」為題演講，他說明，物聯網為一發展趨勢，將現實世界轉為數位化，應用領域廣布運輸物流、醫療、智慧環境等產業，還連結了個人及社會。他強調，臺灣產業除創新革命、提升附加價值外，更要以「SMART COMPANIES」為目標。
</w:t>
          <w:br/>
          <w:t>前衛生署署長楊志良則在演講中探討「臺灣醫療產業的發展與困境」，他認為沒有完美的制度，優點與缺點總相伴，在臺灣醫師、醫院、衛政三者存在多重關係，價值觀與社會規範也有著矛盾與衝突，他分析臺灣醫療產業、健保永續發展皆面臨困境與考驗，還有許多進步空間。
</w:t>
          <w:br/>
          <w:t>知名製作人王偉忠以「新舊媒體交替與我中年危機之關係」為題分享自身看法，他認為在資訊發達的社會，文組人也要懂科技、資本市場，必須勤於跨領域學習，他也分析中年危機、新舊媒體交替都是起因於時代的變化，他強調面對事情應有不一樣的思維。
</w:t>
          <w:br/>
          <w:t>中央研究院院士朱敬一則主講「臺灣知識經濟發展的下一個出口」，以三月學運事件引出臺灣目前面對的分配不均、房價高漲、年輕人就業問題，從而倡導，臺灣經濟應有策略面對全球化的主張、也對於臺灣產業未來發展策略提出意見，他強調創新創業的育成，並且認為行政效率有待革新、工研院有改造空間，科技研發產業更需穩定發展。
</w:t>
          <w:br/>
          <w:t>國立清華大學工業工程與工程管理學系講座教授簡禎富就「大數據時代對製造業的影響和戰略」進行探討。他強調「大數據是產業的未來」這一觀點，並結合全球應用大數據的實際案例，如人力資源管理等，說明大數據在各產業配置上愈發重要的地位。他更分享自身學術研究、產學合作成果，作為與會者的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b7e0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3f4152d0-5240-4af0-980e-010c1b1459c7.jpg"/>
                      <pic:cNvPicPr/>
                    </pic:nvPicPr>
                    <pic:blipFill>
                      <a:blip xmlns:r="http://schemas.openxmlformats.org/officeDocument/2006/relationships" r:embed="Raa12204d5fcc40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6009a8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a40f5218-c3c8-4e45-a2c6-0455c7814510.jpg"/>
                      <pic:cNvPicPr/>
                    </pic:nvPicPr>
                    <pic:blipFill>
                      <a:blip xmlns:r="http://schemas.openxmlformats.org/officeDocument/2006/relationships" r:embed="Reab6e6ebb16c44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12204d5fcc40be" /><Relationship Type="http://schemas.openxmlformats.org/officeDocument/2006/relationships/image" Target="/media/image2.bin" Id="Reab6e6ebb16c447a" /></Relationships>
</file>