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91f863cc5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2015創新創業 運彩發發發奪冠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研究發展處於22日在鍾靈中正堂舉辦「2015創新創業競賽」決賽暨頒獎典禮。冠軍由資管系學生組成「運彩發發發」隊摘下，該隊以統計運動彩券的得獎資訊，製作成行動App。且所有獲獎隊伍之作品均可由研發處推薦參加教育部「U-START大專畢業生創業服務計畫」。
</w:t>
          <w:br/>
          <w:t>研發處產學合作組經理王竣騰表示，「今年共有14隊進入決賽，各組都提出不同特色的主題發想，分數差距都很微小，入圍的隊伍比去年更競爭了！」評審之一中華民國創業投資商業同業公會副秘書長郭少龍（右一）頒發獎狀及獎金一萬元，並鼓勵說到，「因其隊伍運用自己所學進行數據運算，也懂得風險控管，祝福你們能夠更加茁壯!」而中國青年創業協會總會副秘書長陳麗華也提醒參賽的隊伍們，若是想要募集更多資金，可以去教育部辦理的青年創業圓夢網，可從創業範例中得到更多資訊。（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179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5b585f13-f463-4cb3-97d8-10b793261cdd.jpg"/>
                      <pic:cNvPicPr/>
                    </pic:nvPicPr>
                    <pic:blipFill>
                      <a:blip xmlns:r="http://schemas.openxmlformats.org/officeDocument/2006/relationships" r:embed="Reec97a769b924a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f84d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93e666f-5518-423d-889d-7a96996a0e52.JPG"/>
                      <pic:cNvPicPr/>
                    </pic:nvPicPr>
                    <pic:blipFill>
                      <a:blip xmlns:r="http://schemas.openxmlformats.org/officeDocument/2006/relationships" r:embed="Rdca38cc5f54c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88f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7a830a11-937b-4830-9a71-026646f32374.JPG"/>
                      <pic:cNvPicPr/>
                    </pic:nvPicPr>
                    <pic:blipFill>
                      <a:blip xmlns:r="http://schemas.openxmlformats.org/officeDocument/2006/relationships" r:embed="Reb0cdf7fdb7a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97a769b924a29" /><Relationship Type="http://schemas.openxmlformats.org/officeDocument/2006/relationships/image" Target="/media/image2.bin" Id="Rdca38cc5f54c48fd" /><Relationship Type="http://schemas.openxmlformats.org/officeDocument/2006/relationships/image" Target="/media/image3.bin" Id="Reb0cdf7fdb7a40d9" /></Relationships>
</file>