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9966679734d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員福會漫步北投健行活動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【記者蔡晉宇淡水校園報導】本校員工福利委員會為鼓勵教職員工從事戶外運動、享受健康，於16日在北投舉辦「北投禪風文化漫步」健行活動，不少教職員全家總動員，共計46人參加。
</w:t>
          <w:br/>
          <w:t>　活動在艷陽高照的好天氣中展開，一行人自新北投捷運站出發，沿途欣賞北投地熱谷、梅庭及溫泉博物館等知名景點，健行終點是位於半山腰，擁有83年歷史的善光寺。資訊處專門委員余金堂說：「在善光寺擁有好視野，左看大屯峰群、右覽七星山，讓人心曠神怡，且運動有益健康，下回還要再來參加健行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44baac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ad7c966f-3633-4582-a88c-ff8a61a593e6.jpg"/>
                      <pic:cNvPicPr/>
                    </pic:nvPicPr>
                    <pic:blipFill>
                      <a:blip xmlns:r="http://schemas.openxmlformats.org/officeDocument/2006/relationships" r:embed="R9b762edb446147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762edb446147bd" /></Relationships>
</file>