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eb128329942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【教學優良教師】孫寅華 鼓勵課堂參與 重視學生需求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教學優良教師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教學必須有同理心、以人為本，能站在學生角度思考如何教學，才能營造出優質有效率的學習環境。」留有一頭長直髮，訪談間搭配上親切笑容，優雅而不失幹練的氣質，自然而然地從她身上散發出來，娓娓道出教學理念的是甫獲102學年度教學優良教師的日文系副教授孫寅華。
</w:t>
          <w:br/>
          <w:t>　孫寅華教學不流於僵化，且注重課堂上師生間的互動。總是在思考如何激起同學們學習意願的她，不僅能認得班上同學，更藉由觀察學生課堂上的反應，做為調整教學步調，以及課程進度的依據，「不願意放棄課堂上任何一位同學。」這不僅是孫寅華對教學的理念，更是踏入杏壇至今的堅持。
</w:t>
          <w:br/>
          <w:t>　孫寅華認為，現在同學們普遍缺乏的，是自我學習、完整論述的能力。她不僅在課堂前先公布講義讓同學們能事先預習，在課堂上也鼓勵同學多發言參與課堂，對於期中、期末考的出題更是用心。「一份考卷的出題往往動輒5個小時，且出過的題目就不重複命題了，題型也以申論為主，為的就是訓練同學們更完整論述的能力。」
</w:t>
          <w:br/>
          <w:t>　大學生該如何充實自我，孫寅華說：「大學是人生中最能盡情學習的階段，培養宏觀的格局，多參與社團活動更是大學生應該好好把握在學時間學習的課題。」老師溫柔婉約的言談中帶著關切的眼神，她總是能用同理心了解同學們的需求，用心為同學準備最豐富的教材，帶領迷惘的學生，一步步走向積極明朗的未來。（文、攝影／蔡晉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49f09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0fcea7d8-6dcb-4cb9-8c0c-d58e9d28fddc.jpg.jpg"/>
                      <pic:cNvPicPr/>
                    </pic:nvPicPr>
                    <pic:blipFill>
                      <a:blip xmlns:r="http://schemas.openxmlformats.org/officeDocument/2006/relationships" r:embed="R30b344cc83a048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b344cc83a04818" /></Relationships>
</file>