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913e1d05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華語朗讀演講賽24境外生角逐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境輔組與成教部華語中心上月22日合辦「2015華語朗讀暨演講比賽」，希望讓境外生對華語的深入認識與學習，本次共有24位境外生參加朗讀和演講賽，兩者均為題目自訂，朗讀內容是依據級數挑選新詩、歌詞等約百字內容，時間為1至2分鐘；演講時間為3分鐘，經激烈交鋒後，各語言等級組獲得第一名的有杜金絨、伊達真美子、金載仁、山崎慶彥和廣中杏侑子。政經四山崎慶彥以「困難是神送給我的禮物」獲得演講組進階一第一名兼最佳臺風獎，他開心地表示，為了這次比賽認真的準備一週時間，以最愛日本足球選手的座右銘為主題，同時也激勵自己克服困難。</w:t>
          <w:br/>
        </w:r>
      </w:r>
    </w:p>
  </w:body>
</w:document>
</file>