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914be72d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ISO50001 能源管理啟動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【本報訊】本校環境保護及安全衛生中心在103學年度第一學期推動「ISO50001能源管理系統」，為今年底爭取認證先行能源審查、區域場勘及教育訓練，而2日在驚聲國際廳舉行起始會議，與臺北、蘭陽連線。
</w:t>
          <w:br/>
          <w:t>校長張家宜主持會議時表示，本校教職員工生達三萬人，能源管理除供應端控管，應賦予使用端節能責任，此次依循總務處推動進程，期待各單位配合執行全面性能源管理，共同為節能努力，亦盼在不影響教學與研究下，完成節能管理系統的建置及驗證。
</w:t>
          <w:br/>
          <w:t>總務長、環安中心主任羅孝賢談及近兩、三年電費已破億元、經費增幅達30%，現在環安推動人員身兼節能管理員，藉此機會向全校說明及宣導用電正確觀念。
</w:t>
          <w:br/>
          <w:t>會中，邀請茂識管理顧問有限公司顧問師鄭烱章。他說，能源控管的好處不限於省錢，對於校園安全及提升設備效能也有一定助益。安全組組長、環安中心執行秘書曾瑞光提醒，教職員工在下班前請務必關閉電腦，期降低耗能及保障用電安全。</w:t>
          <w:br/>
        </w:r>
      </w:r>
    </w:p>
  </w:body>
</w:document>
</file>