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5cd034e7144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蘭陽應景縫香包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端午節將至，蘭陽住宿學院藝術品味主題活動於1日晚上舉辦應景的「薪傳手藝香包製作」，邀請資創系助理教授惠霖講解教學。
</w:t>
          <w:br/>
          <w:t>惠霖說明，以前香包是驅蟲防蚊用，「現在已成了保平安的小福袋。」大家在她指導下將艾草、菖蒲、檀香粉末及棉花放入香包袋中，縫合後再綁上中國結，即可製作出各式各樣香包，現場充滿節慶愉悅氛圍。語言系系主任黃雅倩開心地說，「要帶著今天做的香包過端午節！」政經一華珮安說，「在國際化的校園舉辦具中華文化特色的活動，是很棒的體驗。」（文／馬雪芬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58ff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dd3f9ce5-7cd5-429d-bbd0-25ee66460d3e.jpg.jpg"/>
                      <pic:cNvPicPr/>
                    </pic:nvPicPr>
                    <pic:blipFill>
                      <a:blip xmlns:r="http://schemas.openxmlformats.org/officeDocument/2006/relationships" r:embed="R9f81c23b306d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81c23b306d47ea" /></Relationships>
</file>