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ed49c4bf348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期末社團接力成發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上週國樂社、吉他社、舞研社、國標舞社等7社團接力成發。　
</w:t>
          <w:br/>
          <w:t>國樂社1日晚間於文錙音樂廳舉辦「星夜琴話」成發，吸引65人至現場欣賞演奏，活動中安排6首曲目，除了極富大自然風情的「阿美族舞曲」、「山遊」；敘述旅途過程艱辛、甜美的「征」之外，還特別安排韓劇《來自星星的你》主題曲「My Destiny」，以及歌手江蕙系列組曲，優美的演奏中不時出現新意，極具巧思的呈現讓觀眾驚喜連連。
</w:t>
          <w:br/>
          <w:t>國樂社社長歷史二林妤謙表示：「很感謝每位觀眾，這次成發除展現社員學期成果外，也獻給本社即將畢業的樂團首席，希望藉此傳達祝福之意。」英文二陳浚豪說：「現代人多數聽流行音樂，較少欣賞純音樂在心裡和腦海中帶來的景象畫，這次成發很享受其中。」（文／李昱萱）
</w:t>
          <w:br/>
          <w:t>吉他社以「思念總在分手後」為主題，於3日在L401舉辦學員成果展，吸引近120人參與。19組表演輪番上陣，用演奏曲、自創曲、流行歌曲等不同形式呈現，過程中，主持人不時穿插分享笑話，與觀眾有說有笑，現場氣氛輕鬆愉悅。
</w:t>
          <w:br/>
          <w:t>活動承辦人電機二黃靖凱表示，以離別後的懷念與感動為成發主軸，讓每個學員都站上舞臺詮釋主題，展現練習成果。德文一蕭閔文表示，整體表現不錯，其中最喜歡歌曲「找自己」的演出，感到青春的熱血與活力。（文／陳照宇）
</w:t>
          <w:br/>
          <w:t>舞蹈研習社於上月31日在淡海市民活動中心舉辦第四十四屆成果發表會，主題為「第二人生」，並首次與實驗劇團合作，將戲劇融入舞蹈，希望能帶給觀眾追逐最初夢想的動力。社員及職業舞團帶來10組精彩表演，共吸引近4百位校內外舞蹈愛好者觀賞。
</w:t>
          <w:br/>
          <w:t>成發負責人會計二林靚分享：「本社首次在校外舉辦成果發展會，面對壓力和困難，是社員共同努力才使得活動圓滿落幕。希望日後能夠將舞蹈表演帶到更遠的地方去。」資傳一管崢妮表示，從決定參加成發那一刻開始，整個學期變得忙碌而充實，每一個排練的日子都感受到社團的嚴謹和專業，收穫良多。（文／李宜汀）
</w:t>
          <w:br/>
          <w:t>國際標準舞研習社於上月30日在學生活動中心舉行成發《模仿遊戲》，吸引近百人參與這場魅力四射的盛會。共有8組、20位的表演者演出，以國標舞的rumba、chacha、samba、jive為主，結合拉丁舞科與流行街舞元素，讓觀眾更耳目一新。
</w:t>
          <w:br/>
          <w:t>社長航太三趙家銓表示，活動籌備雖然緊湊，但全體社員努力完善規劃，充滿熱誠地投入許多時間，並在舞臺上展現魅力，為成果展劃下完美的句點。（文／陳品婕）　
</w:t>
          <w:br/>
          <w:t>西洋音樂社3日晚間於覺軒花園舉行「我被 ______ 了」期末成發，現場貼滿社員的創意海報吸引觀眾的目光，逾80人入場共襄盛舉。
</w:t>
          <w:br/>
          <w:t>法文四游曼青演唱歌手柯泯薰的「贈予」揭開序幕，接著由6個樂團賣力表演一連串24首歌曲，另有樂團結合中西樂器，不僅將現場的氣氛炒熱，更帶出一波又一波高潮。社長運管三辜柏鈞表示，這次主題讓社員發揮想像力，大聲說出自己想說的話。也感謝西音社成員共同完成這學期最後活動，希望接下來學弟妹也能一起努力。大傳三郭容茜表示，對「調澀盤Palette」樂團印象特別深刻，喜歡他們的創作及表演時歡樂的氣氛。（文／秦宛萱）
</w:t>
          <w:br/>
          <w:t>「動人心弦鳴圖展，以歌會友樂開懷」音樂文化社4日晚間於覺軒花園舉行「戀音」期末成發，將覺軒花園貼上春聯、掛上燈籠，營造出新年的氣氛，吸引逾50人入場聆聽。
</w:t>
          <w:br/>
          <w:t>揉合抒情與搖滾，流行與自創曲，以五月天的「擁抱」開場，接著「夜空中最亮的星」 、「愛你」等21首歌曲，都讓臺下觀眾沉醉其中。其中，臺式搖滾「墓仔埔也敢去」更引起大家共鳴，一同哼唱。社長日文四林佩縈表示，這次特別將現場佈置成過年氛圍，希望即將畢業的社員能永遠把社團當作自己第二個家。公行三許育榕表示，特別喜歡「其實你不是那麼勇敢」與「If I were a boy」兩首歌曲，對主唱高亢的嗓音印象深刻。（文／秦宛萱）
</w:t>
          <w:br/>
          <w:t>鋼琴社於4日在文錙音樂廳舉辦第五十一屆期末音樂會-「旅行˙履行」，悠揚鋼琴聲渲染淡水夜晚。社長航太二劉信心表示，音樂會像一列太空列車，載著大家旅行，家人、朋友、情人也如同音符般豐富我們的人生之旅。
</w:t>
          <w:br/>
          <w:t>音樂會由魏曼作品「銀波」揭開序幕，表演間穿插輕快舞蹈為古典夜晚點亮流行元素。其中「Shimmery Star」結合鋼琴與電吉他，運用兩種截然不同的樂器呈現，指導老師戴權文演奏的「西班牙民謠」獲得滿堂喝采；機電四葉子毅則彈奏「奉獻」一曲獻予戴權文感謝其指導。法文四顏琬認為，原來有這麼多同學琴藝出色、簡直臥虎藏龍，更對於「月光奏鳴曲第三樂章」的精湛演奏感到印象深刻。（文／陳岱儀、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3f77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42edea52-927f-45a0-ba45-1f2219f505af.jpg.jpg"/>
                      <pic:cNvPicPr/>
                    </pic:nvPicPr>
                    <pic:blipFill>
                      <a:blip xmlns:r="http://schemas.openxmlformats.org/officeDocument/2006/relationships" r:embed="R596577fecbc842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5973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6b2193b3-379f-4034-8cd9-18ee1318c56d.jpg.jpg"/>
                      <pic:cNvPicPr/>
                    </pic:nvPicPr>
                    <pic:blipFill>
                      <a:blip xmlns:r="http://schemas.openxmlformats.org/officeDocument/2006/relationships" r:embed="R7e1d51fd6f3646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6224"/>
              <wp:effectExtent l="0" t="0" r="0" b="0"/>
              <wp:docPr id="1" name="IMG_2a8d6b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97c94489-e7b6-4859-9e60-889321e6a2d8.jpg.jpg"/>
                      <pic:cNvPicPr/>
                    </pic:nvPicPr>
                    <pic:blipFill>
                      <a:blip xmlns:r="http://schemas.openxmlformats.org/officeDocument/2006/relationships" r:embed="R734c391d809c4d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8955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2536d303-3dc2-45b5-87e5-30f01e632d8a.jpg.jpg"/>
                      <pic:cNvPicPr/>
                    </pic:nvPicPr>
                    <pic:blipFill>
                      <a:blip xmlns:r="http://schemas.openxmlformats.org/officeDocument/2006/relationships" r:embed="Rcf306b102c0742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12b0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0914d344-ad76-477a-897a-e5feaca93783.jpg.jpg"/>
                      <pic:cNvPicPr/>
                    </pic:nvPicPr>
                    <pic:blipFill>
                      <a:blip xmlns:r="http://schemas.openxmlformats.org/officeDocument/2006/relationships" r:embed="R600050b8fdb447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9024"/>
              <wp:effectExtent l="0" t="0" r="0" b="0"/>
              <wp:docPr id="1" name="IMG_3c012e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5b6a12f6-a3a8-4483-9897-029ce68ee964.jpg.jpg"/>
                      <pic:cNvPicPr/>
                    </pic:nvPicPr>
                    <pic:blipFill>
                      <a:blip xmlns:r="http://schemas.openxmlformats.org/officeDocument/2006/relationships" r:embed="Rba66b60bab3642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9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5ace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c011bceb-4fc7-475b-8a31-329e902a5e15.jpg"/>
                      <pic:cNvPicPr/>
                    </pic:nvPicPr>
                    <pic:blipFill>
                      <a:blip xmlns:r="http://schemas.openxmlformats.org/officeDocument/2006/relationships" r:embed="Re940f8c668a749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6577fecbc8420e" /><Relationship Type="http://schemas.openxmlformats.org/officeDocument/2006/relationships/image" Target="/media/image2.bin" Id="R7e1d51fd6f36466f" /><Relationship Type="http://schemas.openxmlformats.org/officeDocument/2006/relationships/image" Target="/media/image3.bin" Id="R734c391d809c4d21" /><Relationship Type="http://schemas.openxmlformats.org/officeDocument/2006/relationships/image" Target="/media/image4.bin" Id="Rcf306b102c074200" /><Relationship Type="http://schemas.openxmlformats.org/officeDocument/2006/relationships/image" Target="/media/image5.bin" Id="R600050b8fdb44795" /><Relationship Type="http://schemas.openxmlformats.org/officeDocument/2006/relationships/image" Target="/media/image6.bin" Id="Rba66b60bab364295" /><Relationship Type="http://schemas.openxmlformats.org/officeDocument/2006/relationships/image" Target="/media/image7.bin" Id="Re940f8c668a7499a" /></Relationships>
</file>