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a5deeacac49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桃李天下　美食款待師長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向全校教師致敬，為慶祝教師節，由女聯會所籌劃的美食天地活動，上週五於新落成的覺軒花園展示廳舉行，吸引了不少師長與員工的踴躍參與。現場菜色全部由女聯會的會員們所提供，展現了本校女教職員的好手藝。
</w:t>
          <w:br/>
          <w:t>
</w:t>
          <w:br/>
          <w:t>　校長張紘炬博士特別準備了桃子和李子，先送到會場，與教職員同仁分享，也象徵老師們的桃李滿天下。本校行政副校長也是女教職員聯誼會理事長張家宜博士，到場致詞時表示，本校在硬體設施的建設上已逐步完成，目前校內的軟性活動也應該開始推動，希望能讓全校的師長們在教學之餘，也能夠藉由這樣的軟性活動來放鬆心情。另一方面，對於女聯會和員工福利會互相幫助來籌備此次的活動表示肯定，並表達對工作人員的感謝。應邀參與的學術副校長馮朝剛則表示，他代表全校老師感謝女聯會和員工福利會為老師所辦的活動，並且希望未來學術單位和行政單位的合作能更加密切。
</w:t>
          <w:br/>
          <w:t>
</w:t>
          <w:br/>
          <w:t>　此次活動不同以往的是，場外由員工福利會設計今年會場的佈置，以裝置藝術來慶祝教師節，由紅色絲帶所圍成的會場入口，將會場佈置得如同獻給老師們的禮物一般，希望讓到場的教職員及師長感受溫馨的氣氛。根據員工福利會主委黃文智表示，今年的佈置以「淡江樹人」為主題，由資傳系講師，也是員福會企劃組組長盧憲孚老師負責策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0432" cy="908304"/>
              <wp:effectExtent l="0" t="0" r="0" b="0"/>
              <wp:docPr id="1" name="IMG_e42ab2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1/m\170927e7-df1e-4eb5-8af6-bb13d671ebf5.jpg"/>
                      <pic:cNvPicPr/>
                    </pic:nvPicPr>
                    <pic:blipFill>
                      <a:blip xmlns:r="http://schemas.openxmlformats.org/officeDocument/2006/relationships" r:embed="R1da0ded7ef524c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432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a0ded7ef524cc9" /></Relationships>
</file>