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f03d4a8aa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寒冬送暖　服務鄉里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【記者陳泊村報導】在即將來臨的寒假裡，本校社團參與救國團的社會服務隊工作在期末考後將陸續展開，包括炬光社等十隊，都要下鄉當孩子王。
</w:t>
          <w:br/>
          <w:t>
</w:t>
          <w:br/>
          <w:t>　這十個隊伍共280人，包括炬光社、倍加團契社、慈濟大專青年社、彰化、二齊、屏東等三地校友會返鄉服務隊、基層文化服務隊第一、二隊、康輔社、大地環保工作團。將由校長張紘炬於元月十二日下午三時在驚聲國際廳一一授旗，象徵他們服務工作的開始。
</w:t>
          <w:br/>
          <w:t>
</w:t>
          <w:br/>
          <w:t>　倍加團契要到南投縣羅娜教會服務羅娜村的國小、國中生，他們要教小朋友英文，並教唱聖歌及選讀聖經內容。慈青將帶領國中生進入志工服務的世界，要告訴他們在生活中隨時做志工。隊長資訊三馮靄英說：「大部分社團的服務對象是國小生，我們認為正值叛逆期的國中生最難帶也很少人去帶，因此將服務對象鎖定在國中生。」
</w:t>
          <w:br/>
          <w:t>
</w:t>
          <w:br/>
          <w:t>　基服分為暖暖、隆安兩隊，到基隆地區碇內、八堵、隆盛、安樂等四所國小服務，結合大地、自然、音樂、美術等主題，輔以趣味的課程，讓國小生學到多元化的東西。
</w:t>
          <w:br/>
          <w:t>
</w:t>
          <w:br/>
          <w:t>　炬光社則到八里愛心教養院服務孩童，教他們用寶特瓶做簡單的發聲樂器，也將以團康及帶動唱的方式，讓這些行動不便的孩子們活動身體。屏友返服隊到屏東縣萬巒國小服務，以自然生態為主題，規劃動物、森林、海洋、都市、宇宙等教案，結合遊戲做知識教學。
</w:t>
          <w:br/>
          <w:t>
</w:t>
          <w:br/>
          <w:t>　另外，彰友返服隊到彰化縣媽厝國小、二齊返服隊到台南市永華國小、康輔社到台北縣大崁國小服務，至於去年寒假出了四隊的樸毅團，則是在聖誕節已先出隊，因此寒假未辦理。</w:t>
          <w:br/>
        </w:r>
      </w:r>
    </w:p>
  </w:body>
</w:document>
</file>