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c9fb1c74f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外語院辦學習營 4語營造國際村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暑假期間，外語學院舉辦日、法、德、西4種語言「第二外語北區學生學習營」，共有2百多位全國大專校院學生來校進行語言學習，外語學院還透過音樂、電影、舞蹈、歌曲等異國文特色讓學生如同身歷其境，一同體驗國際村的氛圍。
</w:t>
          <w:br/>
          <w:t>此外，本次更以《話說淡水》6語言套書作為學習教材外，還讓學員親身到淡水老街導覽教學實作，讓學員可以結合課堂學習與導覽活動，有助提升學習效能。本次學習營中的課程安排上，依學員程度分班外，還安排本校外語籍教師以遊戲闖關、電影欣賞、美食教學、彩蛋DIY等有趣互動的體驗活動來提高學習興趣，降低學習語言上的心理障礙，在文化體驗上強化學生學習第二外語的動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1b12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783a2f1c-aae3-42ac-947a-b87b229536ad.jpg"/>
                      <pic:cNvPicPr/>
                    </pic:nvPicPr>
                    <pic:blipFill>
                      <a:blip xmlns:r="http://schemas.openxmlformats.org/officeDocument/2006/relationships" r:embed="Rbbfff427c7c84f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fff427c7c84f0c" /></Relationships>
</file>