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d1bdd25984a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安全組籲注意隨身物品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期開始了，安全組組長曾瑞光提醒，師生應多留意並保管個人隨身物品，且應提高警覺，同學間互相照顧，若有發現有外來者進入校園內進行不當的宣導時，請儘速通報安全組勤務中心，校內分機2110、2119。</w:t>
          <w:br/>
        </w:r>
      </w:r>
    </w:p>
  </w:body>
</w:document>
</file>