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e47acdc3f8427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974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《遠見》企業最愛研究所 媒體傳播本校第三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心妤淡水校園報導】《遠見雜誌》日前公布「2015企業最愛研究所調查」結果，其中，本校在八大專業領域「最常雇用」排名中，「媒體／傳播」領域與世新大學並列第三，僅次於國立政治大學及輔仁大學。
</w:t>
          <w:br/>
          <w:t>本調查與藝珂人事顧問股份有限公司合作，以該公司臺灣客戶為調查對象，包括39%外商、28%上市櫃公司及33%一般企業等596位企業主管，以反映中大型企業公司意見。本校在今年總排名中，未進入前10名。
</w:t>
          <w:br/>
          <w:t>針對在「媒體／傳播」領域中獲得第三，大傳系系主任紀慧君表示：「很感謝學校將大傳系列為特色系所之一，因為有學校的支持，本系才能培育出優質的人才。未來也期望系上同學能一同繼續努力。」</w:t>
          <w:br/>
        </w:r>
      </w:r>
    </w:p>
  </w:body>
</w:document>
</file>