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393893faf4b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學生學習發展組組長何俐安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104學年度新任二級主管介紹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◎學歷：美國印第安那大學教育科技研究所碩、博士／美國威斯康辛大學史道特分校管理科技碩士
</w:t>
          <w:br/>
          <w:t>◎經歷：本校教育科技學系系主任、專任教授
</w:t>
          <w:br/>
          <w:t>大學生涯是學生發展獨立思考能力與自主學習的重要階段，也是進入職場前的準備期，學教中心學生學習發展組的功能係提供本地與境外生學生，在接受院系專業素養及知能養成過程中之協助，以提升學習成效。透過學習策略工作坊、個人化的課後輔導、學業進步獎協助與鼓勵同學提升自我專業。此外，藉由學習素養養成的相關活動，例如閱讀達人、學習社群，促使學生吸收有益新知、提升涵養及具備團隊合作素養。未來，本組將配合學校的政策，並與各相關單位合作，持續了解學生需求、提供適當及時的協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ad2d2c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ae96cde0-efeb-4140-b50e-387ce83ab365.jpg.jpg"/>
                      <pic:cNvPicPr/>
                    </pic:nvPicPr>
                    <pic:blipFill>
                      <a:blip xmlns:r="http://schemas.openxmlformats.org/officeDocument/2006/relationships" r:embed="Rd197ecc3c4d847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97ecc3c4d847e0" /></Relationships>
</file>