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e7c9bd6e742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2015 ASIAGRAPH最佳影片/故事獎獎落淡江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【記者陳岱儀、王心妤淡水校園報導】本校資傳、大傳學生表現卓越！8月15日，由甲尚科技、元智大學大數據與數位匯流創新中心舉辦「ASIAGRAPH Reallusion Award 2015」競賽，資傳三謝佳蓉、呂翊榕、大傳三連宥媛獲得「最佳影片獎」；大傳三嚴心伶、資傳三林倢伃獲得「最佳故事獎」。
</w:t>
          <w:br/>
          <w:t>10日，石門鄉公所舉辦「2015新北市北海岸國際風箏節」風箏文創商品設計競賽，本校資傳四楊子筠、林沛潔、大傳四黃昕柔更是風光包辦前三名的大獎。
</w:t>
          <w:br/>
          <w:t>楊子筠以三代同堂為發想，將生活必需品融入衛生保健，將磁鐵玩具置入肥皂內的作品「磁鐵肥皂」，盼孩童勤洗手。楊子筠表示，「由於以往參與活動的經驗，覺得所得的贈品通常不太實用，所以想設計出一款能符合大眾生活所需的商品。」
</w:t>
          <w:br/>
          <w:t>提及獲獎心得，她笑著說：「其實我不太擅長設計，得知自己獲獎除了感到意外，也很欣慰，因為產品歷經多次提案及更改，讓得獎更有成就感。」
</w:t>
          <w:br/>
          <w:t>「最佳故事獎」得主嚴心伶和林倢伃一同分享，她們的作品走輕鬆、搞笑風格，期待觀眾看完也能發出會心一笑。對於得獎，她們開心地說：「受到評審的青睞與肯定，讓我們更堅定想走製作動畫的決心。」</w:t>
          <w:br/>
        </w:r>
      </w:r>
    </w:p>
  </w:body>
</w:document>
</file>