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3f136c6f249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【社團大聲公】淡江同進社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許多國家同志婚姻逐漸合法化且與學校充分溝通後，淡江同進社在今年成立了。社長大傳四劉禮碩堅定地說：「尊重裡面要有理解，這才是真正的尊重。」社團的每個成員背後都有一段故事，「許多事情也許不適合攤在陽光下，有時也須要遮遮掩掩，但是來到這裡，你可以得到歸屬感、可以感受同等的關懷。」
</w:t>
          <w:br/>
          <w:t>力拼與一般同類社團不同型態，同進社不侷限在社運、聯誼，而是希望以照顧多元性別為首要目標，除邀請通核中心副教授徐佐銘擔任指導老師，提供性教育課程講座外，也邀請臺灣同志諮詢熱線協會演講，讓大家對同志能有更深入的了解。
</w:t>
          <w:br/>
          <w:t>社課方式則以社員們互相分享生活經驗，從中加深彼此情感，且特別設立「關懷長」職務，關懷的對象不僅限於社團成員，只要你有需要皆可獲得協助。另外，預計將舉辦跨校聯誼慶祝耶誕節，以及和臺大男同性戀社合辦社遊，當然同志大遊行也不會缺席。
</w:t>
          <w:br/>
          <w:t>「伸手幫助他們，避免遺憾發生。」劉禮碩呼籲，「陪伴是重要的，多元性別族群與家庭、朋友之間的關係可能不是這麼親密。」當愛情不順利，又因自己的性別被世人否定，容易選擇傷害自己，他說：「每個人的生長過程不一樣，希望大家都能互相理解，如果我們在還未認識前就否定眼前的人，那麼便失去機會去認識這個人。」（文／林妍君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76016"/>
              <wp:effectExtent l="0" t="0" r="0" b="0"/>
              <wp:docPr id="1" name="IMG_506bb0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41b9d5ed-8a19-46c5-876c-eb269d3e0029.jpg.jpg"/>
                      <pic:cNvPicPr/>
                    </pic:nvPicPr>
                    <pic:blipFill>
                      <a:blip xmlns:r="http://schemas.openxmlformats.org/officeDocument/2006/relationships" r:embed="Re593d74cbe7141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93d74cbe7141ab" /></Relationships>
</file>