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b39169a4948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本校4刊收錄引文索引期刊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【記者蔡晉宇、曹雅涵淡水校園報導】本校四份期刊獲科技部人文社會科學研究中心評選，收錄為2015「臺灣人文及社會科學引文索引核心期刊」，其中《淡江中文學報》、《淡江評論》收錄在THCI Core，《教育資料與圖書館學》、《資訊與管理科學》收錄在TSSCI。《淡江中文學報》主編、中文系教授張雙英表示，「科技部在審定核心期刊的標準相當嚴謹，且各大學中文系皆有出版學報，競爭可謂相當激烈。本次入選核心期刊的刊物中，私校僅有本校與東吳大學，更突顯出科技部人文社科中心給予相當大的肯定，有此表現更要感謝學校、歷屆系主任及系上教師，是團隊共同努力、才有今日成果。」《教育資料與圖書館學》由資圖系創立，執行編輯資圖系副教授林雯瑤說，很榮幸連續入選TSSCI，今年是使用全新的投稿系統ScholarOne，希望未來能被國際性期刊收錄。《資訊與管理科學》由管理科學系創立，管科系系主任曹銳勤指出，期刊內文含量化、電子商務及行銷管理等，每年在國內都會獲得好評，現在亦收錄在國內EI，未來發展會更加多元化，期待獲得SSCI認可。《淡江評論》由英文系創立，主要收錄比較文學、英美文學等內容。英文系系主任黃永裕說明，「本期刊歷史悠久，已在國內外建立良好的學術聲譽，將持續保持此優良傳統。」</w:t>
          <w:br/>
        </w:r>
      </w:r>
    </w:p>
  </w:body>
</w:document>
</file>