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89ddbf7c648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驚聲詩社赴長沙 吟唱交流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【記者陳安家淡水校園報導】驚聲詩社代表本校，參加於上月21至28日在湖南長沙舉行的「瀟湘情 中華韻2015兩岸三地大學生吟唱文化交流節」。此次將近20所學校參加，臺灣除了本校之外，還有國立臺灣大學、國立成功大學、輔仁大學，多名對吟唱文化深感興趣的學子一同赴對岸參與文化盛宴。
</w:t>
          <w:br/>
          <w:t>為了讓吟唱時更能感受詩句的情境和古人的心情，參與的社員遊訪了愛晚亭、洞庭湖，以及屈子祠等名勝古蹟，並於好景致中輪番表演交流，驚聲詩社便在岳陽樓旁的君山島表演〈西江月〉等，美景配吟唱，更顯風雅和韻味。
</w:t>
          <w:br/>
          <w:t>參與社員中文四張依慈表示，「在吟唱方面，臺灣與對岸的呈現方式不太一樣，臺灣比較著重音律方面，對岸則是執著於情感的表達。」她也期許將這新的表演模式帶回詩社，或許能夠與原有方式結合成另一風格。副社長化材二陳信宇則表示，「雖然臺灣擁有相關文化的完整資源，但對岸更熱情於吟唱，除活動更積極外，表演性質也較高，而臺灣卻相對逐漸凋零。」他希望吟唱能得到更多人認同與支持，讓臺灣吟唱文化不再繼續沈寂。</w:t>
          <w:br/>
        </w:r>
      </w:r>
    </w:p>
  </w:body>
</w:document>
</file>