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03ffa0e43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全國大專院校圖書館館員來校了解本校圖書館空間改造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16日，全國大專院校圖書館館員30名來校進行「小改變大有感」分享會，覺生紀念圖書館以密碼牆、格柵書架、迷你主題展以及師學櫥窗是本次分享重點，說明在現有的空間環境中，如何增添改造新意。而參觀廊道時，大家頻頻拿起相機拍照，直呼:「好有創意！」圖書館館長宋雪芳表示，多數研討會都是針對館長舉辦，館員很少有機會參加活動分享，盼透過茶會方式對談，讓大家都能有所收穫。致理科技大學館員兼資圖系校友葉宜娟分享:「改造過後的圖書館比起在學時，更有溫度也更貼近人群。」</w:t>
          <w:br/>
        </w:r>
      </w:r>
    </w:p>
  </w:body>
</w:document>
</file>