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f848fb07744e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外交系捷克研討一帶一路</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【記者周雨萱淡水校園報導】10日，印尼建國大學國際關係學系系主任Tirta Nugraha Mursitama與助理蒞校參訪外交與國際關係學系，商討交換生合作事宜。
</w:t>
          <w:br/>
          <w:t>外交系系主任鄭欽模表示：「該校認為本系全英文授課極具特色，未來將考慮以院或系的方式交換學生，促進雙方交流。」
</w:t>
          <w:br/>
          <w:t>此外，外交系與捷克查爾斯大學政治經濟研究所及中國歐盟政治經濟研究所，於13日在捷克布拉格共同舉辦第三屆中國─歐盟國際學術研討會「一帶一路：新的中國與歐盟關係」。是外交系自本學年度創系以來，首次辦理的國際研討會。鄭欽模遠赴捷克進行專題演講，並與多國學者研討「中國一帶一路︰理論與實踐」、「歐盟對一帶一路的行動策劃」及「國際社會評析一帶一路」3個戰略選題。
</w:t>
          <w:br/>
          <w:t>鄭欽模表示：「此行除了研討會之外，也與查爾斯大學政治經濟研究所商討教師互換交流、雙聯學制（3+2）合作計畫等事宜，並簽署合作備忘錄。」</w:t>
          <w:br/>
        </w:r>
      </w:r>
    </w:p>
  </w:body>
</w:document>
</file>