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938bf4ddc4a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深耕服務學習 辦志工訓練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為了使學生建立志願服務基礎知識，提升志願服務人員素質，並協助學生取得志願服務紀錄冊，課外活動輔導組於上月31日及1日舉辦為期兩天的「百香果的滋味-志願服務基礎訓練」，約60位同學報名參加，邀請中華康輔教育推廣協會講師何在群主講「快樂志工就是我」、「志願服務法規」，以及由講師游佳瑞分享「志願服務倫理」與「志願服務經驗」。此外，該協會副理事長邱建智也教導同學「志願服務內涵」和「志願服務發展趨勢」。資工四周志康表示，很感謝能夠再次參加志願服務基礎訓練給自己再一次學習的機會，也深感自己的不足，體認到應該把握每次學習的機會，「最感動的莫過於邱建智老師所帶的課程，得到最多的是加強自我省思的能力。」</w:t>
          <w:br/>
        </w:r>
      </w:r>
    </w:p>
  </w:body>
</w:document>
</file>