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da1d22b4b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法治教育講習 宣導學生權益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為提升全校教職員法治觀念，生輔組於19日舉辦「教職人員法治教育」專題講座，以加強校務人員人權觀念，邀請內政部警政署保一總隊警官李亨明演講「個資法與學生違規處分時須注意的原則」宣導拓展法治教育的深度及廣度。
</w:t>
          <w:br/>
          <w:t>李亨明說明在法治化的當今社會，學校行政上應貫徹正當法律程序原則，接續詳述個資法定義、範圍，引用重點法條並講述案例。此外，有鑑於學校與學生之間的法律關係，在大法官釋憲後有所變動，學生的權益受到更多保障，李亨明除解釋當前的法規原則外，並提醒教職員在行政上尤其需要注意。
</w:t>
          <w:br/>
          <w:t>來聽演講的總務處組員劉桂香說：「李警官演講時都有引用生活化的案例，聽起來更好理解，學生權益在制度上有所改變，往後在處理相關事件時我會更謹慎，真是獲益良多。」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7df3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c8acd982-f36e-4b51-9957-27f42602817b.jpg.jpg"/>
                      <pic:cNvPicPr/>
                    </pic:nvPicPr>
                    <pic:blipFill>
                      <a:blip xmlns:r="http://schemas.openxmlformats.org/officeDocument/2006/relationships" r:embed="R33740834f7b8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740834f7b84e77" /></Relationships>
</file>