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a2b6a41153294244"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510 期</w:t>
        </w:r>
      </w:r>
    </w:p>
    <w:p>
      <w:pPr>
        <w:jc w:val="center"/>
      </w:pPr>
      <w:r>
        <w:r>
          <w:rPr>
            <w:rFonts w:ascii="Segoe UI" w:hAnsi="Segoe UI" w:eastAsia="Segoe UI"/>
            <w:sz w:val="32"/>
            <w:color w:val="000000"/>
            <w:b/>
          </w:rPr>
          <w:t>學術演講看板</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九月二十三日(週一)
</w:t>
          <w:br/>
          <w:t>
</w:t>
          <w:br/>
          <w:t>△化學系下午二時至四時於化中正邀請中正大學化學暨生物化學系教授洪永參演講「新的催化系統用於Lishchenko Al-dol-lishchenko反應的合成應用」。（毛雨涵）
</w:t>
          <w:br/>
          <w:t>
</w:t>
          <w:br/>
          <w:t>九月廿四日(星期二)
</w:t>
          <w:br/>
          <w:t>
</w:t>
          <w:br/>
          <w:t>△女教聯會舉辦親子座談，邀請亞迦貝全人發展中心主任朱翠瑾專題演講，中午十二時於淡水校園驚聲大樓國際會議廳。
</w:t>
          <w:br/>
          <w:t>
</w:t>
          <w:br/>
          <w:t>△統計系下午二時在B310室邀請銘傳大學資訊管理系教授李御璽主講「關聯分析的現況及未來發展趨勢」。（彭慧珊）
</w:t>
          <w:br/>
          <w:t>
</w:t>
          <w:br/>
          <w:t>△管理學院於晚上七時至九時於台北校園中正堂邀請美利達工業股份有限公司總經理曾崧柱演講「美利達公司的兩岸投資與經營策略」。（毛雨涵）</w:t>
          <w:br/>
        </w:r>
      </w:r>
    </w:p>
  </w:body>
</w:document>
</file>