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6d144b1eb34b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中美日學者來校研討亞洲無線電力轉換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少琪淡水校園報導】由電機系主辦的「2015年亞洲無線電力轉換國際研討會」於10、11日在覺生國際會議廳舉行，來自日本、美國、中國大陸及臺灣相關領域學者、本校師生近100人共襄盛舉。校長張家宜於開幕致詞時表示：「希望學生透過研討會中的專業演講，增加對無線電力的認識，繼而創造出屬於自己的未來。」
</w:t>
          <w:br/>
          <w:t>會中共有4場專題講座及1場IEEE傑出講座，共31篇論文。主題圍繞無線電力與水的影響、品質對無線充電產品的影響及即將來臨的5G年代等等。負責研討會的電機系教授李揚漢指出：「無線充電技術將會變得愈來愈重要，希望透過這次研討會，建立與中國大陸、日本在無線電力技術上的窗口，彼此交流切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35d64e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6/m\67617b39-4fae-42c4-bc0e-000ad1498428.JPG"/>
                      <pic:cNvPicPr/>
                    </pic:nvPicPr>
                    <pic:blipFill>
                      <a:blip xmlns:r="http://schemas.openxmlformats.org/officeDocument/2006/relationships" r:embed="Rfd329bda8fe441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d329bda8fe441b9" /></Relationships>
</file>