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83d6b526849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【特優導師】劉慧娟用心看見學生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做為一位老師，我最引以為傲的是很多同學都會和我打小報告！」擁有多年教學經驗的資傳系副教授劉慧娟，於今年6月獲頒102學年度特優導師獎，善於活用溝通原理來說明師生互動的秘訣，她認為是在「自我揭露」，主動分享自己生活點滴，讓學生敞開心房，也願意和你聊他的心事。在課餘時，劉慧娟不辭辛勞主動約訪學生。最初，她試著拋出問題，引導學生回答，甚至會自問自答，直到同學願意提問，再藉由同學的提問，引發另一位同學的問題，隨著氣氛的感染，每到最後同學們總會迸出許多問題。她笑說，每次約談時間都不夠用。此外，透過通訊軟體來約導師聚、傳照片，或分享生活瑣事，也讓她與學生的互動變得像朋友般，也更加即時與緊密。
</w:t>
          <w:br/>
          <w:t>「老師您是這輩子第一個看見我的老師！」一位表現平庸的學生，一句發自內心的感謝，令劉慧娟感動至今。她以最真摯的心對待學生，了解人都有被看見的渴望，讓學生勇於表達自己，活出屬於自己的人生故事。劉慧娟懇切的說明，「在大學修習專業知能固然重要，但培育具心靈卓越的人才，應補足品德教育、養成正當的人格特質更為首要。」擁有專業能力能帶給學生多樣的工作選擇或優渥薪酬，但同時她更在乎同學保有善良及堅守公平正義的勇氣，成為具備一流品德的人。
</w:t>
          <w:br/>
          <w:t>把「幫助學生找到人生方向」視為己任的劉慧娟，認為引導學生探索生命本質，比起教導學生的行為舉止還要來的重要。因此，她成全學生的夢想，在過程中扮演輔助的角色，不過度干預，讓學生大膽嘗試真正想做的事。她勉勵還在求學的孩子，在學校找出自己生命的最愛，然後快樂的好好學習。（文／秦宛萱、攝影／盧一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5c7ea0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46e5cade-8fbd-4636-9dc6-56f153259caf.jpg.jpg"/>
                      <pic:cNvPicPr/>
                    </pic:nvPicPr>
                    <pic:blipFill>
                      <a:blip xmlns:r="http://schemas.openxmlformats.org/officeDocument/2006/relationships" r:embed="R9226974614e84c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26974614e84cd2" /></Relationships>
</file>