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bc54e53f7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九月二十三日（週一）
</w:t>
          <w:br/>
          <w:t>
</w:t>
          <w:br/>
          <w:t>△美術社即日起至九月三十日每日上午十時至下午四時，於覺軒（H118）展出「美術社的第一次畫展：First Time」。（曾暉雯）
</w:t>
          <w:br/>
          <w:t>
</w:t>
          <w:br/>
          <w:t>△2002軒嵐大波十六系聯合迎新演唱會，今日起於新工館、商館、海報街等地擺攤售票，會員價50元，非會員200元。（李榮馨）</w:t>
          <w:br/>
        </w:r>
      </w:r>
    </w:p>
  </w:body>
</w:document>
</file>