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d1b53b047e4d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989 期</w:t>
        </w:r>
      </w:r>
    </w:p>
    <w:p>
      <w:pPr>
        <w:jc w:val="center"/>
      </w:pPr>
      <w:r>
        <w:r>
          <w:rPr>
            <w:rFonts w:ascii="Segoe UI" w:hAnsi="Segoe UI" w:eastAsia="Segoe UI"/>
            <w:sz w:val="32"/>
            <w:color w:val="000000"/>
            <w:b/>
          </w:rPr>
          <w:t>China Airlines and TKU Internship Lecture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【Xin-yu Wang, Tamsui Campus Report 】 In order to prepare students for real application of academic skills and knowledge for their future careers while also meeting with the increasing needs of company personnel competence, Tamkang University has been working with a variety of industries to create academic industry internship study programs. One of such, is the current cooperation between the university and China Airlines titled, “the Airline Personnel Cultivation Framework.” This program focuses on both aviation services and maintenance skills.  
</w:t>
          <w:br/>
          <w:t>On Dec. 29 the Department of Aerospace Engineering held a lecture titled, “The Aviation Industry’s Operations and Management Cultivation” given by China Airline’s Chairman of the Board of Directors, Huang-hsiang Sun and China Airline’s Chairman Xing-huang Gao. Also in attendance was Dean of the College of Engineering, Chii-dong Ho, Dean of the College of Business and Management, Chien-liang Chiu, Dean of the Office of Research and Development, Bo-chang Wang, Director of the Department of Aerospace Engineering,Jing-min Tang and 150 eager teachers and students.
</w:t>
          <w:br/>
          <w:t>Huang-hsiang Sun encouraged students to participate in the aviation-related academic industry programs to gain professional knowledge and great career skills. Xing-huang Gao shared his experience travelling overseas, remarking about the amazing development opportunities in terms of language skills and development of an international view. After the lecture, students were able to ask questions related to the industry and overseas experiences. Then, President Flora Chia-I Chang lead the honored guests to a banquet held on campus.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003ed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9/m\ca6f4496-0b0f-4ba9-9160-dca7091c8815.jpg.jpg"/>
                      <pic:cNvPicPr/>
                    </pic:nvPicPr>
                    <pic:blipFill>
                      <a:blip xmlns:r="http://schemas.openxmlformats.org/officeDocument/2006/relationships" r:embed="R4ce5c3537d24409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e5c3537d244099" /></Relationships>
</file>