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c8d0355ec480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990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女聯會舞動班熱力閉幕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女教職員聯誼會於7日在紹謨紀念體育館4樓排球場為本學期「舞動生活‧感動人生」活動進行最後一堂綜合課程，並舉辦閉幕式。42人在熱力舞動後，即為閉幕式，由女聯會理事長蕭淑芬頒發全勤獎13位和體脂下降前20名獎，蕭淑芬除了肯定全勤表現外，致詞表示，「我們要保持運動的習慣，將健康及快樂留在自己身上。」文學院秘書江夙冠表示，「運動後整個人神清氣爽，不僅提升了工作效率，也讓自己的身心狀況保持在最佳狀態。」（文／林妍君、攝影／陸瑩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46536f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90/m\b25efb8f-8fcf-4036-9362-15314682d731.jpg.jpg"/>
                      <pic:cNvPicPr/>
                    </pic:nvPicPr>
                    <pic:blipFill>
                      <a:blip xmlns:r="http://schemas.openxmlformats.org/officeDocument/2006/relationships" r:embed="R35bfa569b427471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5bfa569b4274714" /></Relationships>
</file>