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a9d8bd1f1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我們在找文字、攝影記者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【記者林妍君淡水校園報導】想體驗新聞工作嗎？想透過文字攝影紀錄淡江大小事嗎？淡江時報招考文字和攝影記者囉！
</w:t>
          <w:br/>
          <w:t>凡全校大一、大二、研一同學，不限科系，只要對新聞採訪寫作、新聞攝影有想法、有熱忱，都可報考淡江時報，讓你可透過鏡頭和寫作記錄校園生活，累積傳媒實戰經驗。
</w:t>
          <w:br/>
          <w:t>報名自即日起至3 月18 日，請至傳播館Q301 報名， 或上淡江時報網站（ 網址：http://tkutimes.tku.edu.tw/） 報名。3月9 日、16 日中午12 時10 分在商管大樓B428 辦有兩場說明會，歡迎同學聆聽。</w:t>
          <w:br/>
        </w:r>
      </w:r>
    </w:p>
  </w:body>
</w:document>
</file>