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ddda285e845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大傳校友蘇弘恩《說再見的話》奪獎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眾傳播學系校友、紀錄片導演蘇弘恩於日前參加教育部主辦的「221世界母語日創意概念影片徵選比賽」，以作品《說再見的話》奪得社會組首獎，此次影片徵選有106件作品參賽。他更於日前在2015南方影展－全球華人影片競賽，以《靈山》一片拿下首獎。蘇弘恩表示，兩部影片皆以太魯閣族為背景，他笑說：「因為我擁有太魯閣族一半的血統，這讓我得以跨過既有印象來觀察這個世界。」也說明族群的存在和母語有著密不可分的關係，盼以《說再見的話》喚起大家對於母語的重視。同時希望觀眾在觀賞《靈山》時，能正視原住民文化的發聲權及其主體性的回歸。（文／林妍君）</w:t>
          <w:br/>
        </w:r>
      </w:r>
    </w:p>
  </w:body>
</w:document>
</file>