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83fa87a40e481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995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教科畢製與18廠商攜手展四季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詩晴淡水校園報導】教育科技學系於上週在黑天鵝展示廳舉辦第16屆畢業專題展覽「季」。7日開幕式由教育學院院長張鈿富、教務長鄭東文、學務長林俊宏、教科系系主任沈俊毅等嘉賓剪綵。張鈿富致詞時表示，「目前教育理念結合現代科技行快速、全面翻轉，該系畢製結合教育及科技，發揮不同特色，獲得更多發展機會。期許畢業生未來本著終身學習理念發展。」沈俊毅表示，「感謝學校、廠商支持及師生的努力，讓此重要活動成功展現成果。」
</w:t>
          <w:br/>
          <w:t>20組參展作品依主題「季」，分為春、夏、秋、冬4大區塊，象徵經過大學4年磨練、蛻變，專題更與台灣虎航、現代汽車等18個廠商合作。開幕式亦頒發前3名及佳作3名。第一名由「國立臺灣科學教育館─再生能源線上輔助教材─能源戰記」奪得，組員教科四王乃玄分享，教材結合遊戲，未來將會放置於科教館互動教學資源廳。觀展的教科系系友徐浩瑋表示，「對『T.G.I. Fridays新進人員訓練教材』印象較深刻，因介面設計活潑、實用，且操作簡單。」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55264"/>
              <wp:effectExtent l="0" t="0" r="0" b="0"/>
              <wp:docPr id="1" name="IMG_0ae44bb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95/m\21ee3c68-a512-4795-a2ed-f159d92b1b3b.jpg"/>
                      <pic:cNvPicPr/>
                    </pic:nvPicPr>
                    <pic:blipFill>
                      <a:blip xmlns:r="http://schemas.openxmlformats.org/officeDocument/2006/relationships" r:embed="R3521ff5fbda74f7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552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521ff5fbda74f79" /></Relationships>
</file>