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0e59cf1b41b4c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日本法政大學14師生來訪 觀摩課堂交流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9日，日本法政大學經營戰略學系14名師生來校進行學術與文化交流。由企業管理學系副教授張瑋倫接待，並邀請到「資訊管理」課堂中，由本校學生擔任學伴，一同交流與分享學習經驗。張瑋倫表示，法政大學與淡江是姐妹校的關係，每年都會舉辦類似交流活動，主要目的是建立起系所間良好關係，特別邀請日本大學生參與臺灣電子商務的課程討論。法政大學經營戰略學系大三根岸優太說：「這個交流活動很有趣，淡江的學生都很好相處。」（文、攝影／李建旻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2f3178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95/m\7c08634a-ea94-4c0c-8f82-a51a8474736e.jpg"/>
                      <pic:cNvPicPr/>
                    </pic:nvPicPr>
                    <pic:blipFill>
                      <a:blip xmlns:r="http://schemas.openxmlformats.org/officeDocument/2006/relationships" r:embed="R7ff5a6ffb134419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ff5a6ffb134419f" /></Relationships>
</file>