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1e32b678474a9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【教學特優教師】施正權 綜觀時事 領生解構國際關係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我把教學當作志業，而非事業，只在乎是否成就學生。」在辦公室裡掛著一幅幅與佛教相關的字畫，總是以真誠、溫暖的互動模式帶領學生一同學習與成長，這是獲得103學年度教學特優教師獎勵的國際事務與戰略研究所副教授施正權。
</w:t>
          <w:br/>
          <w:t>施正權擁有獨樹一格的方式教導學生解構國際知識，他笑說，「我會要求學生閉上雙眼，把自己的頭當成地球，想像世界各國的地理位置，從中理解錯綜複雜的國際關係及發展。」對國際新聞瞭如指掌，總是盡善盡美地準備教材的他，每天至少看6到8份的國內、外報紙，摘錄及標示重點後，會整理成文字檔，供學生分享、討論；在課堂上，他會先拋出國際時事與議題，再透過講義中的理論去驗證、分析詭譎多變的國際情勢與現況。為確保學生的學習成效，他堅信，「考試是必須的！這樣才能讓學生把學到的理論運用在分析國際議題。」
</w:t>
          <w:br/>
          <w:t>藉由通盤性考量來衡量學生的學習情況是施正權堅信的教學理念，考慮到每位學生根基不一，視學生的認真程度而調整分數。他指出，「我反對使用機械式的計分方式，因為這樣便無法根據學生的表現作調整，更失去了因材施教和有教無類的教學本質。」為了使學生在心靈上也得到成長，他更會與學生分享課本以外的人生經驗及道理。
</w:t>
          <w:br/>
          <w:t>「不要埋頭苦幹，要仰首苦幹。」是施正權想對學生說的話。他說明，只懂得埋頭努力、卻不用心觀察身邊環境的變化，只會事倍功半。施正權認為，千萬不要「學而不思」；同時提醒大家，「學生必須知道自己為了什麼而學習，並思考自己將來想成為怎樣的人。」（文／張少琪、攝影／吳國禎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cb5948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c1e8bd33-bc3c-4145-ad64-656b0ae92bf6.jpg"/>
                      <pic:cNvPicPr/>
                    </pic:nvPicPr>
                    <pic:blipFill>
                      <a:blip xmlns:r="http://schemas.openxmlformats.org/officeDocument/2006/relationships" r:embed="R035259b816aa4ef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35259b816aa4ef6" /></Relationships>
</file>