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09fd056124c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境外生文物展 360度玩轉各國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15日中午，「2016年境外生國家文物展」在黑天鵝展覽廳盛大開幕，校長張家宜、教育部綜合規劃司副司長謝淑貞、國際事務副校長戴萬欽、商管學院院長邱建良、外語學院院長陳小雀、國際長李佩華、義守大學國際長林許淑謙等人到場共襄盛舉。張校長致詞時表示，今年共有來自73個不同國家的境外生，人數達到1千8百人；本校因國際化受到教育部肯定，將承辦「105年度推廣青年學生全球移動力與成果展現計畫案」，此次文物展不但可與各國交流，也是國際化特色活動之一。
</w:t>
          <w:br/>
          <w:t>本次以「360度玩轉文化」為主題，以時光隧道為概念，展示各國風景、建築、生活等風土民情，而文物區、美食區、服裝區、遊戲區的4大展區則以大富翁遊戲串連各攤位，展示馬來西亞、港澳、印尼、歐美、非洲、大陸、臺灣及原住民等各地文物、當地遊戲和美食，而境外生同學還身穿僑居地傳統服飾為參觀者導覽；一連4天，還有各國服裝走秀、民謠演唱、福園歌舞快閃活動以及節令鼓表演。
</w:t>
          <w:br/>
          <w:t>到現場參觀的英文二蔡培姿分享道：「外籍生聯誼會攤位上的地圖佈置、照片皆令人印象深刻，許多境外生穿著傳統服飾更是讓人眼睛一亮。」（文／劉蕙萍、攝影／蔡晉宇）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d03a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6/m\6ffd33bf-f772-4b4b-aa48-6308fe90352d.jpg"/>
                      <pic:cNvPicPr/>
                    </pic:nvPicPr>
                    <pic:blipFill>
                      <a:blip xmlns:r="http://schemas.openxmlformats.org/officeDocument/2006/relationships" r:embed="Rec6947ca28fd4f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ae3a6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6/m\51d6d156-6ac7-4150-a16a-392ac76d8e9e.jpg"/>
                      <pic:cNvPicPr/>
                    </pic:nvPicPr>
                    <pic:blipFill>
                      <a:blip xmlns:r="http://schemas.openxmlformats.org/officeDocument/2006/relationships" r:embed="R39bc6c3eadc745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6947ca28fd4f95" /><Relationship Type="http://schemas.openxmlformats.org/officeDocument/2006/relationships/image" Target="/media/image2.bin" Id="R39bc6c3eadc7459b" /></Relationships>
</file>