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452960309346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香港3中學來訪 欣賞校內體育多元設施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、王心妤、張少琪淡水校園報導】22、23日，香港3所中學約50高中生來校參訪，除了參觀紹謨體育館、覺生紀念圖書館、宮燈大道等，並安排座談會以了解本校學系特色外，也與就讀本校的香港學生，交換本校的校園生活心得。
</w:t>
          <w:br/>
          <w:t>22日，香港聖貞德中學在升學及就業主任黎漢恩、教師蔡永康帶領15位同學來校，在驚聲國際會議廳的座談會中和來大陸所碩一林侯宇，和聖貞德中學師生分享在淡江的求學經驗。聖貞德中學同學李振安說：「淡江校園景色佳，座談會也讓我對學校有更多瞭解，將來會考慮前來就讀。」
</w:t>
          <w:br/>
          <w:t>23日上午，可風中學25位同學至本校參訪與國際長李佩華面對面，了解「入學管道」、「入學資格」等相關問題，現場還有英文二呂仲琳為他們解答課業、校園生活及文化適應等各方面疑惑，可風中學四年級李曉賢開心的表示，「這次的座談會讓我更了解臺灣的大學，如果有機會，希望能再到臺灣看看。」
</w:t>
          <w:br/>
          <w:t>23日下午，青松侯寶垣中學在方嘉琪副校長及三位老師的帶領下，一行30人蒞校參訪時，境輔組組長趙玉華主持的座談會中說明本校的大三出國、榮譽學程等特色優勢，歷史二陳紫晴以「來臺就讀是磨練自我照顧能力的好機會！」鼓勵他們。來自青松侯寶垣中學的周詠詩同學認為，淡江室內籃球場的座椅設計十分特別，令她印象深刻。而冼泳琳同學則說：「聽完介紹，我打算為來臺升學搜集更多資料。」方嘉琪副校長亦對本校體育設施的多元化表示欣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82f85c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7/m\85e0df4d-c0ac-4b37-b360-4d6d5120daeb.jpg"/>
                      <pic:cNvPicPr/>
                    </pic:nvPicPr>
                    <pic:blipFill>
                      <a:blip xmlns:r="http://schemas.openxmlformats.org/officeDocument/2006/relationships" r:embed="R9f503052ce7442c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f503052ce7442cb" /></Relationships>
</file>