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b5ebcde13c43e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29日境外生職能講座開跑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境外生輔導組為讓本校境外生了解臺灣產業發展和職場環境，境外生輔導組因應職涯啟航週，首度舉辦職能輔導講座。29日起，將有星展銀行、中國信託、台灣星傳媒體、台灣微軟公司將來校為本校學生說明產業和海外職缺等內容；凡對該產業有興趣者皆可至活動系統報名。（活動報名系統網址：http://enroll.tku.edu.tw/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632960" cy="1292352"/>
              <wp:effectExtent l="0" t="0" r="0" b="0"/>
              <wp:docPr id="1" name="IMG_de57044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97/m\cb3b583f-15b7-42e3-9a2d-b36048c0dbd0.jpg"/>
                      <pic:cNvPicPr/>
                    </pic:nvPicPr>
                    <pic:blipFill>
                      <a:blip xmlns:r="http://schemas.openxmlformats.org/officeDocument/2006/relationships" r:embed="R9efabde278d94a5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32960" cy="12923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efabde278d94a58" /></Relationships>
</file>