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1839f33cd4a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高等教育未來展今起推出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由教育學院主辦「高等教育未來」展，今（廿七）日下午二時起，在商管大樓展示廳一連展出五天。創辦人張建邦博士、校長張紘炬、行副張家宜、學副馮朝剛以及教育學院院長陳伯璋將蒞臨開幕式剪綵。
</w:t>
          <w:br/>
          <w:t>
</w:t>
          <w:br/>
          <w:t>　此次高等教育未來展主題為「潛藏無限」，藉多媒體方式帶動全校教職員工與同學，對大學未來發展的提供意見，展示主題包括：「知識領航-數位化是學術傳播的美麗新境界？」是由圖書館與資圖系負責規劃、「大學發展回顧與展望」由高等教育中心規劃、「e學園區」為教科系、教學科技組與遠距教學組規劃、「教學支援平台雛型系統」由資訊中心提供，以及未來學研究所的「學生成果發展暨問卷調查與建議」。展示期間填寫問卷可參加摸彩，明日起三天每天下午四時，從問卷中抽出六名幸運者，每位可獲得三百元圖書禮券。</w:t>
          <w:br/>
        </w:r>
      </w:r>
    </w:p>
  </w:body>
</w:document>
</file>