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f7c54719543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為博雅教育辯護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郭秋慶 歐研所教授
</w:t>
          <w:br/>
          <w:t>當今的時代是由資本主義、全球化和科技所主導，在這三股力量趨使下，人們生活取向有了重大變化，不易再見到像過去有探求恢宏理論、徹夜長談激辯，在學生會慷慨陳詞等現象，這個世代年輕人所作所為反映當下的現實，他們的生活受經濟和科技力量影響，熱衷談論職場競爭力與獲取一技之長。本書作者札卡瑞亞（Fareed Kakaria）認為他們追求的偶像是創業家、企業家與科技人，因此人文學科本身不太實用，更被人們所忽視。
</w:t>
          <w:br/>
          <w:t>札氏曾任時代雜誌主編和華盛郵報專欄作家，書中以印度裔美國人的背景，認為博雅教育(liberal education) 可以幫助學生思辯，培養綜合能力，讓學生一生受用，譬如歷史、哲學、文學和藝術等。
</w:t>
          <w:br/>
          <w:t>此書具有思想和教育啟發性，出版後即登上紐約時報暢銷書排行榜，也在網路書店亞馬遜教育書籍排名第一，可謂是提升自我境界的好書。札氏以生動有力的文筆，指出在耶魯大學求學期間的經驗，談到受博雅教育開放的本質吸引，鼓勵心智的廣泛探索，自由追求個人的興趣，尤其是書中以震撼人心的例證，深入淺出地驗證資訊科技時代的缺失，指出回歸博雅教育來彌補。此外，他用極具參考價值的資料與數據，知名學者最新觀點的佐證，對當代教育改革具有意義。
</w:t>
          <w:br/>
          <w:t>札氏書中認為，一旦背離博雅教育，就帶來現代知識份子的後遺症，譬如不少自學校畢業後任職國際知名科技公司的工程師，無法寫出一頁完整流暢表達的文稿；人際溝通能力缺乏；心靈封閉思想狹隘。他極肯定博雅教育對社會的意義，更在激烈競爭的全球化社會下，企業存活越來越需要嫻熟外語，對經濟、歷史和地理有廣泛涉獵的人，即使景氣不好，娛樂業與相關產業仍是全球成長最快的領域，像電影、電腦遊戲、音樂和電視產業，以及書籍出版業，這些行業的核心組成是故事、意象、文字與歌曲，在科技聲光效果的加持下，豐富我們的經濟和文化。若吾人追究其生產所需要的，是脫離不了人文學科的背景和相關專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9a1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52857f40-1a7d-483d-a96c-443f8aedb3d6.jpg"/>
                      <pic:cNvPicPr/>
                    </pic:nvPicPr>
                    <pic:blipFill>
                      <a:blip xmlns:r="http://schemas.openxmlformats.org/officeDocument/2006/relationships" r:embed="R69f96b45f6f9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f96b45f6f94934" /></Relationships>
</file>